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BA" w:rsidRDefault="00464796">
      <w:pPr>
        <w:spacing w:line="100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Спрашивали? Отвечаем!</w:t>
      </w:r>
    </w:p>
    <w:p w:rsidR="005A42BA" w:rsidRDefault="005A42BA">
      <w:pPr>
        <w:spacing w:line="100" w:lineRule="atLeast"/>
        <w:ind w:firstLine="540"/>
        <w:jc w:val="both"/>
        <w:rPr>
          <w:color w:val="000000"/>
          <w:sz w:val="28"/>
          <w:szCs w:val="28"/>
          <w:lang w:eastAsia="ar-SA"/>
        </w:rPr>
      </w:pPr>
    </w:p>
    <w:p w:rsidR="005A42BA" w:rsidRDefault="0046479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Пока находилась в отпуске по уходу за ребенком, работодатель ликвидировал организацию, а меня не уволили. Что делать?</w:t>
      </w:r>
    </w:p>
    <w:p w:rsidR="005A42BA" w:rsidRDefault="005A42BA">
      <w:pPr>
        <w:jc w:val="center"/>
        <w:rPr>
          <w:b/>
          <w:sz w:val="28"/>
          <w:szCs w:val="28"/>
        </w:rPr>
      </w:pPr>
    </w:p>
    <w:p w:rsidR="002B7A9B" w:rsidRDefault="002B7A9B" w:rsidP="002B7A9B">
      <w:pPr>
        <w:autoSpaceDE w:val="0"/>
        <w:ind w:firstLine="567"/>
        <w:jc w:val="both"/>
        <w:rPr>
          <w:i/>
          <w:color w:val="000000"/>
          <w:sz w:val="28"/>
          <w:szCs w:val="28"/>
        </w:rPr>
      </w:pPr>
      <w:bookmarkStart w:id="0" w:name="_GoBack"/>
      <w:r w:rsidRPr="0080626A">
        <w:rPr>
          <w:i/>
          <w:color w:val="000000"/>
          <w:sz w:val="28"/>
          <w:szCs w:val="28"/>
        </w:rPr>
        <w:t>Заместитель руководителя Государственной инспекции труда в Республике Коми поясняет:</w:t>
      </w:r>
    </w:p>
    <w:p w:rsidR="002B7A9B" w:rsidRDefault="002B7A9B">
      <w:pPr>
        <w:pStyle w:val="a7"/>
        <w:spacing w:after="0"/>
        <w:ind w:firstLine="708"/>
        <w:jc w:val="both"/>
        <w:rPr>
          <w:bCs/>
          <w:color w:val="000000"/>
          <w:sz w:val="28"/>
          <w:szCs w:val="28"/>
          <w:lang w:eastAsia="ar-SA"/>
        </w:rPr>
      </w:pPr>
    </w:p>
    <w:p w:rsidR="005A42BA" w:rsidRDefault="00464796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ar-SA"/>
        </w:rPr>
        <w:t xml:space="preserve">В соответствии с п. 1 ч. 1 ст. 81 Трудового кодекса РФ (далее — ТК РФ) одним из оснований расторжения трудового договора по инициативе работодателя является ликвидация организации либо прекращения деятельности индивидуальным предпринимателем. </w:t>
      </w:r>
    </w:p>
    <w:p w:rsidR="005A42BA" w:rsidRDefault="00464796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ar-SA"/>
        </w:rPr>
        <w:t>Порядок увольнения в случае ликвидации работодателя предусмотрен ст. 180 ТК РФ.</w:t>
      </w:r>
    </w:p>
    <w:p w:rsidR="005A42BA" w:rsidRDefault="00464796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ar-SA"/>
        </w:rPr>
        <w:t>В соответствии с ч. 9 ст. 63 Гражданского кодекса РФ (далее – ГК РФ) ликвидация юридического лица считается завершенной, а юридическое лицо - прекратившим существование после внесения сведений о его прекращении в единый государственный реестр юридических лиц в порядке, установленном законом о государственной регистрации юридических лиц.</w:t>
      </w:r>
    </w:p>
    <w:p w:rsidR="005A42BA" w:rsidRDefault="00464796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ar-SA"/>
        </w:rPr>
        <w:t>В п. 28 Постановления Пленума ВС РФ от 17 марта 2004 г. № 2 "О применении судами Российской Федерации Трудового кодекса Российской Федерации" указывается, что основанием для увольнения работников по п. 1 ч. 1 ст. 81 ТК РФ может служить решение о ликвидации юридического лица, т.е. решение о прекращении его деятельности без перехода прав и обязанностей в порядке правопреемства к другим лицам, принятое в установленном законом порядке по ст. 61 ГК РФ.</w:t>
      </w:r>
    </w:p>
    <w:p w:rsidR="005A42BA" w:rsidRDefault="00464796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ar-SA"/>
        </w:rPr>
        <w:t>Организация считается ликвидированной после ее исключения из единого государственного реестра юридических лиц, однако по данному основанию работник может быть уволен уже после принятия уполномоченным лицом решения о ликвидации или вступления в законную силу судебного акта о ликвидации либо признании организации банкротом (т.е. до исключения из реестра).</w:t>
      </w:r>
    </w:p>
    <w:p w:rsidR="005A42BA" w:rsidRDefault="00464796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ar-SA"/>
        </w:rPr>
        <w:t>Решение вопроса о расторжении трудового договора, с учетом ситуации изложенной в обращении, возможно в рамках гражданского судопроизводства, в порядке п. 2 ст. 450 ГК РФ, согласно которой по требованию одной из сторон договор может быть изменен или расторгнут по решению суда только:</w:t>
      </w:r>
    </w:p>
    <w:p w:rsidR="005A42BA" w:rsidRDefault="00464796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ar-SA"/>
        </w:rPr>
        <w:t>1) при существенном нарушении договора другой стороной;</w:t>
      </w:r>
    </w:p>
    <w:p w:rsidR="005A42BA" w:rsidRDefault="00464796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ar-SA"/>
        </w:rPr>
        <w:t>2) в иных случаях, предусмотренных ГК РФ, другими законами или договором.</w:t>
      </w:r>
    </w:p>
    <w:p w:rsidR="005A42BA" w:rsidRDefault="00464796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ar-SA"/>
        </w:rPr>
        <w:t>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:rsidR="005A42BA" w:rsidRDefault="00464796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lastRenderedPageBreak/>
        <w:t xml:space="preserve">Таким образом, отношения могут </w:t>
      </w:r>
      <w:r w:rsidR="00722193">
        <w:rPr>
          <w:bCs/>
          <w:color w:val="000000"/>
          <w:sz w:val="28"/>
          <w:szCs w:val="28"/>
          <w:lang w:eastAsia="ar-SA"/>
        </w:rPr>
        <w:t>считается</w:t>
      </w:r>
      <w:r>
        <w:rPr>
          <w:bCs/>
          <w:color w:val="000000"/>
          <w:sz w:val="28"/>
          <w:szCs w:val="28"/>
          <w:lang w:eastAsia="ar-SA"/>
        </w:rPr>
        <w:t xml:space="preserve"> расторгнутыми при наличии </w:t>
      </w:r>
      <w:r w:rsidR="00722193">
        <w:rPr>
          <w:bCs/>
          <w:color w:val="000000"/>
          <w:sz w:val="28"/>
          <w:szCs w:val="28"/>
          <w:lang w:eastAsia="ar-SA"/>
        </w:rPr>
        <w:t>советующего</w:t>
      </w:r>
      <w:r>
        <w:rPr>
          <w:bCs/>
          <w:color w:val="000000"/>
          <w:sz w:val="28"/>
          <w:szCs w:val="28"/>
          <w:lang w:eastAsia="ar-SA"/>
        </w:rPr>
        <w:t xml:space="preserve"> решения </w:t>
      </w:r>
      <w:r w:rsidR="00722193">
        <w:rPr>
          <w:bCs/>
          <w:color w:val="000000"/>
          <w:sz w:val="28"/>
          <w:szCs w:val="28"/>
          <w:lang w:eastAsia="ar-SA"/>
        </w:rPr>
        <w:t>суда,вступившего</w:t>
      </w:r>
      <w:r>
        <w:rPr>
          <w:bCs/>
          <w:color w:val="000000"/>
          <w:sz w:val="28"/>
          <w:szCs w:val="28"/>
          <w:lang w:eastAsia="ar-SA"/>
        </w:rPr>
        <w:t xml:space="preserve"> в законную силу.</w:t>
      </w:r>
      <w:bookmarkEnd w:id="0"/>
    </w:p>
    <w:sectPr w:rsidR="005A42BA" w:rsidSect="00990E81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characterSpacingControl w:val="doNotCompress"/>
  <w:compat/>
  <w:rsids>
    <w:rsidRoot w:val="005A42BA"/>
    <w:rsid w:val="002B7A9B"/>
    <w:rsid w:val="00464796"/>
    <w:rsid w:val="005A42BA"/>
    <w:rsid w:val="00722193"/>
    <w:rsid w:val="00990E81"/>
    <w:rsid w:val="00D34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sid w:val="00990E81"/>
    <w:rPr>
      <w:rFonts w:ascii="OpenSymbol" w:eastAsia="OpenSymbol" w:hAnsi="OpenSymbol" w:cs="OpenSymbol"/>
    </w:rPr>
  </w:style>
  <w:style w:type="character" w:customStyle="1" w:styleId="WW8Num1z0">
    <w:name w:val="WW8Num1z0"/>
    <w:qFormat/>
    <w:rsid w:val="00990E81"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sid w:val="00990E81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rsid w:val="00990E81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rsid w:val="00990E81"/>
    <w:pPr>
      <w:spacing w:after="140" w:line="276" w:lineRule="auto"/>
    </w:pPr>
  </w:style>
  <w:style w:type="paragraph" w:styleId="a8">
    <w:name w:val="List"/>
    <w:basedOn w:val="a7"/>
    <w:rsid w:val="00990E81"/>
    <w:rPr>
      <w:rFonts w:cs="Droid Sans Devanagari"/>
    </w:rPr>
  </w:style>
  <w:style w:type="paragraph" w:styleId="a9">
    <w:name w:val="caption"/>
    <w:basedOn w:val="a"/>
    <w:qFormat/>
    <w:rsid w:val="00990E81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990E81"/>
    <w:pPr>
      <w:suppressLineNumbers/>
    </w:pPr>
    <w:rPr>
      <w:rFonts w:cs="Droid Sans Devanagari"/>
    </w:rPr>
  </w:style>
  <w:style w:type="paragraph" w:styleId="ab">
    <w:name w:val="Normal (Web)"/>
    <w:basedOn w:val="a"/>
    <w:qFormat/>
    <w:rsid w:val="00990E81"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  <w:rsid w:val="00990E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Булгакова</cp:lastModifiedBy>
  <cp:revision>2</cp:revision>
  <cp:lastPrinted>2025-11-12T12:27:00Z</cp:lastPrinted>
  <dcterms:created xsi:type="dcterms:W3CDTF">2025-12-01T14:10:00Z</dcterms:created>
  <dcterms:modified xsi:type="dcterms:W3CDTF">2025-12-01T14:10:00Z</dcterms:modified>
  <dc:language>ru-RU</dc:language>
</cp:coreProperties>
</file>